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C1" w:rsidRDefault="009A15E8" w:rsidP="008424C1">
      <w:pPr>
        <w:spacing w:after="0" w:line="240" w:lineRule="auto"/>
        <w:ind w:left="6804" w:hanging="2268"/>
        <w:rPr>
          <w:sz w:val="24"/>
        </w:rPr>
      </w:pPr>
      <w:r>
        <w:t xml:space="preserve">  </w:t>
      </w:r>
      <w:r w:rsidR="008424C1">
        <w:rPr>
          <w:b/>
          <w:noProof/>
        </w:rPr>
        <w:drawing>
          <wp:inline distT="0" distB="0" distL="0" distR="0">
            <wp:extent cx="629920" cy="6553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4C1">
        <w:rPr>
          <w:b/>
        </w:rPr>
        <w:tab/>
        <w:t xml:space="preserve">      </w:t>
      </w:r>
      <w:r w:rsidR="008424C1">
        <w:rPr>
          <w:noProof/>
        </w:rPr>
        <w:drawing>
          <wp:inline distT="0" distB="0" distL="0" distR="0">
            <wp:extent cx="1932305" cy="655320"/>
            <wp:effectExtent l="0" t="0" r="0" b="0"/>
            <wp:docPr id="2" name="Obraz 2" descr="Znalezione obrazy dla zapytania remondis working for the fu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remondis working for the fu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4C1">
        <w:rPr>
          <w:sz w:val="24"/>
        </w:rPr>
        <w:t>Oddział w Płocku, ul. Przemysłowa 32</w:t>
      </w:r>
    </w:p>
    <w:p w:rsidR="008424C1" w:rsidRDefault="008424C1" w:rsidP="008424C1">
      <w:pPr>
        <w:spacing w:after="0" w:line="240" w:lineRule="auto"/>
        <w:ind w:left="6372" w:hanging="702"/>
        <w:rPr>
          <w:noProof/>
        </w:rPr>
      </w:pPr>
      <w:r>
        <w:rPr>
          <w:b/>
          <w:noProof/>
        </w:rPr>
        <w:tab/>
        <w:t xml:space="preserve">            </w:t>
      </w:r>
      <w:r>
        <w:rPr>
          <w:noProof/>
        </w:rPr>
        <w:t xml:space="preserve">09-400 Płock, </w:t>
      </w:r>
      <w:hyperlink r:id="rId11" w:history="1">
        <w:r>
          <w:rPr>
            <w:rStyle w:val="Hipercze"/>
            <w:noProof/>
          </w:rPr>
          <w:t>plock@remondis.pl</w:t>
        </w:r>
      </w:hyperlink>
    </w:p>
    <w:p w:rsidR="008424C1" w:rsidRDefault="008424C1" w:rsidP="008424C1">
      <w:pPr>
        <w:spacing w:after="0" w:line="240" w:lineRule="auto"/>
        <w:ind w:left="6372" w:hanging="702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Tel. (024) 268-10-60</w:t>
      </w:r>
    </w:p>
    <w:p w:rsidR="008424C1" w:rsidRDefault="008424C1" w:rsidP="008424C1">
      <w:pPr>
        <w:spacing w:after="0" w:line="240" w:lineRule="auto"/>
        <w:ind w:left="6372" w:hanging="702"/>
      </w:pPr>
    </w:p>
    <w:p w:rsidR="00121D02" w:rsidRDefault="00121D02" w:rsidP="00121D0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HARMONOGRAM odbioru odpadów z nieruchomości zamieszkałych (ZABUDOWA WIELORODZINNA)</w:t>
      </w:r>
    </w:p>
    <w:p w:rsidR="00682AA8" w:rsidRPr="00832BF6" w:rsidRDefault="00832BF6" w:rsidP="00832BF6">
      <w:pPr>
        <w:spacing w:before="240" w:after="0"/>
        <w:jc w:val="center"/>
        <w:rPr>
          <w:b/>
          <w:sz w:val="32"/>
          <w:szCs w:val="32"/>
        </w:rPr>
      </w:pPr>
      <w:r>
        <w:rPr>
          <w:sz w:val="28"/>
        </w:rPr>
        <w:t xml:space="preserve">Dotyczy miejscowości: </w:t>
      </w:r>
      <w:r>
        <w:rPr>
          <w:b/>
          <w:sz w:val="32"/>
          <w:szCs w:val="32"/>
        </w:rPr>
        <w:t>Murzynowo, Uniejewo, Rokicie, Myśliborzyce, Więcławice, Rembielin, Gorzechowo, Strupczewo Duże</w:t>
      </w:r>
    </w:p>
    <w:p w:rsidR="00BC3AB5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 xml:space="preserve">Terminy wywozu obowiązujące od </w:t>
      </w:r>
      <w:r w:rsidR="006B319C">
        <w:rPr>
          <w:b/>
          <w:u w:val="single"/>
        </w:rPr>
        <w:t>01.07.2019 do 31.12</w:t>
      </w:r>
      <w:r w:rsidR="002E5566">
        <w:rPr>
          <w:b/>
          <w:u w:val="single"/>
        </w:rPr>
        <w:t>.2019</w:t>
      </w:r>
    </w:p>
    <w:tbl>
      <w:tblPr>
        <w:tblW w:w="11455" w:type="dxa"/>
        <w:jc w:val="center"/>
        <w:tblInd w:w="-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582"/>
        <w:gridCol w:w="2060"/>
        <w:gridCol w:w="1089"/>
        <w:gridCol w:w="1891"/>
        <w:gridCol w:w="1660"/>
        <w:gridCol w:w="1522"/>
      </w:tblGrid>
      <w:tr w:rsidR="00E751D4" w:rsidTr="00E751D4">
        <w:trPr>
          <w:trHeight w:val="300"/>
          <w:jc w:val="center"/>
        </w:trPr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751D4" w:rsidRDefault="00E751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36"/>
              </w:rPr>
              <w:t>2019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51D4" w:rsidRDefault="00E751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Odpady zmieszane / pozostałości z sortowania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D4" w:rsidRDefault="00E751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Odpady segregowane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1D4" w:rsidRDefault="00E751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4C39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  <w:t>ODPADY ULEGAJACE BIODEGRADACJI ZE SZCZEGÓLNYM UWZGLĘDNIENIEM BIOODPADÓW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51D4" w:rsidRDefault="00E751D4" w:rsidP="00E146E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Meble i inne odpady wielko-</w:t>
            </w:r>
          </w:p>
          <w:p w:rsidR="00E751D4" w:rsidRDefault="00E751D4" w:rsidP="00E146E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gabarytowe, zużyty sprzęt elektryczny i elektroniczny, opony, leki, chemikalia, zużyte baterie i akumulatory – na wniosek składany do ZGRP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51D4" w:rsidRDefault="00E751D4" w:rsidP="00E146E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 xml:space="preserve">Odpady budowlane i rozbiórkowe nie zawierające gruzu pochodzące z remontów prowadzonych we własnym zakresie – na wniosek składany do ZGRP </w:t>
            </w:r>
          </w:p>
        </w:tc>
      </w:tr>
      <w:tr w:rsidR="000251E8" w:rsidTr="00E751D4">
        <w:trPr>
          <w:trHeight w:val="1322"/>
          <w:jc w:val="center"/>
        </w:trPr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51E8" w:rsidRDefault="000251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51E8" w:rsidRDefault="000251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Pr="000251E8" w:rsidRDefault="000251E8" w:rsidP="004D7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 w:rsidRPr="000251E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 xml:space="preserve">PAPIER, TWORZYWA SZTUCZNE, </w:t>
            </w:r>
            <w:r w:rsidR="00841F4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>METALE, OPAKOWAN</w:t>
            </w:r>
            <w:bookmarkStart w:id="0" w:name="_GoBack"/>
            <w:bookmarkEnd w:id="0"/>
            <w:r w:rsidR="004D7E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>IA</w:t>
            </w:r>
            <w:r w:rsidRPr="000251E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 xml:space="preserve"> WIELOMATERIAŁOWE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SZKŁO</w:t>
            </w:r>
          </w:p>
        </w:tc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1E8" w:rsidRDefault="000251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</w:p>
        </w:tc>
      </w:tr>
      <w:tr w:rsidR="000251E8" w:rsidTr="00E751D4">
        <w:trPr>
          <w:trHeight w:val="300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Miesiąc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Dzień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Dzień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Dzień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Dzień</w:t>
            </w: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</w:p>
        </w:tc>
      </w:tr>
      <w:tr w:rsidR="000251E8" w:rsidTr="00E751D4">
        <w:trPr>
          <w:trHeight w:val="300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Lipiec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8, 18, 22, 29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8, 19, 22, 29</w:t>
            </w: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251E8" w:rsidTr="00E751D4">
        <w:trPr>
          <w:trHeight w:val="300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Sierpień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5, 12, 17, 19, 26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5, 12, 16, 19, 26</w:t>
            </w: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251E8" w:rsidTr="00E751D4">
        <w:trPr>
          <w:trHeight w:val="300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Wrzesień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2, 9, 19, 23, 30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2, 9, 20, 23, 30</w:t>
            </w:r>
          </w:p>
        </w:tc>
        <w:tc>
          <w:tcPr>
            <w:tcW w:w="1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251E8" w:rsidTr="00E751D4">
        <w:trPr>
          <w:trHeight w:val="300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Październik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7, 17, 21, 28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7, 18, 21, 28</w:t>
            </w:r>
          </w:p>
        </w:tc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251E8" w:rsidTr="00E751D4">
        <w:trPr>
          <w:trHeight w:val="315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Listopad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4, 12, 21, 25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4, 12, 18, 25</w:t>
            </w:r>
          </w:p>
        </w:tc>
        <w:tc>
          <w:tcPr>
            <w:tcW w:w="318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Termin odbioru odpadów zostanie podany po zebraniu wniosków mieszkańców, przyjmowanych do dnia 31.08.2019 r.</w:t>
            </w:r>
          </w:p>
        </w:tc>
      </w:tr>
      <w:tr w:rsidR="000251E8" w:rsidTr="00E751D4">
        <w:trPr>
          <w:trHeight w:val="315"/>
          <w:jc w:val="center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251E8" w:rsidRDefault="000251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Grudzień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2, 9, 19, 23, 30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2, 9, 20, 23, 30</w:t>
            </w:r>
          </w:p>
        </w:tc>
        <w:tc>
          <w:tcPr>
            <w:tcW w:w="3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1E8" w:rsidRDefault="000251E8" w:rsidP="00C10F48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3E3C21" w:rsidRDefault="003E3C21" w:rsidP="003E3C21">
      <w:pPr>
        <w:pStyle w:val="Bezodstpw"/>
      </w:pPr>
    </w:p>
    <w:p w:rsidR="008E26B6" w:rsidRDefault="002F34FD" w:rsidP="00903FFB">
      <w:pPr>
        <w:pStyle w:val="Bezodstpw"/>
        <w:jc w:val="both"/>
      </w:pPr>
      <w:r>
        <w:t xml:space="preserve">Odbiór odpadów </w:t>
      </w:r>
      <w:r w:rsidR="008E26B6">
        <w:t>od właścicieli nieruchomoś</w:t>
      </w:r>
      <w:r w:rsidR="006B319C">
        <w:t>ci realizowany będzie od godz. 6</w:t>
      </w:r>
      <w:r w:rsidR="008E26B6">
        <w:t>:00</w:t>
      </w:r>
      <w:r w:rsidR="000251E8">
        <w:t xml:space="preserve"> do godz. 22:00</w:t>
      </w:r>
      <w:r w:rsidR="008E26B6">
        <w:t>, pojemniki i worki z odpadami powinny zostać wystawione w dniu wyznaczonym w harmonogramie do drogi publicznej.</w:t>
      </w:r>
    </w:p>
    <w:p w:rsidR="008E26B6" w:rsidRDefault="008E26B6" w:rsidP="008E26B6">
      <w:pPr>
        <w:pStyle w:val="Bezodstpw"/>
      </w:pPr>
    </w:p>
    <w:p w:rsidR="008E26B6" w:rsidRDefault="0032795B" w:rsidP="0032795B">
      <w:pPr>
        <w:pStyle w:val="Bezodstpw"/>
        <w:ind w:left="4248"/>
        <w:jc w:val="right"/>
      </w:pPr>
      <w:r>
        <w:t xml:space="preserve">    </w:t>
      </w:r>
      <w:r>
        <w:tab/>
        <w:t>Z poważaniem</w:t>
      </w:r>
      <w:r w:rsidR="008E26B6">
        <w:t xml:space="preserve">                                                                     </w:t>
      </w:r>
      <w:r w:rsidR="008E26B6" w:rsidRPr="00903FFB">
        <w:t xml:space="preserve">REMONDIS Sp. z o.o. </w:t>
      </w:r>
      <w:r w:rsidR="008E26B6">
        <w:t xml:space="preserve">w Warszawie </w:t>
      </w:r>
    </w:p>
    <w:p w:rsidR="008E26B6" w:rsidRPr="00903FFB" w:rsidRDefault="008E26B6" w:rsidP="008E26B6">
      <w:pPr>
        <w:pStyle w:val="Bezodstpw"/>
        <w:jc w:val="right"/>
      </w:pPr>
      <w:r w:rsidRPr="00903FFB">
        <w:t xml:space="preserve">Odział w Płocku, ul. </w:t>
      </w:r>
      <w:r>
        <w:t>Przemysłowa 32, 09-400 Płock (24) 268-10-60</w:t>
      </w:r>
    </w:p>
    <w:p w:rsidR="008E26B6" w:rsidRPr="008E26B6" w:rsidRDefault="008E26B6" w:rsidP="008E26B6">
      <w:pPr>
        <w:pStyle w:val="Bezodstpw"/>
        <w:jc w:val="right"/>
      </w:pPr>
      <w:r>
        <w:t xml:space="preserve">                                                 </w:t>
      </w:r>
    </w:p>
    <w:p w:rsidR="00903FFB" w:rsidRDefault="00903FFB" w:rsidP="003E3C21">
      <w:pPr>
        <w:pStyle w:val="Bezodstpw"/>
        <w:jc w:val="both"/>
      </w:pPr>
    </w:p>
    <w:p w:rsidR="00903FFB" w:rsidRDefault="00903FFB" w:rsidP="00682AA8">
      <w:pPr>
        <w:spacing w:before="240" w:after="0"/>
      </w:pPr>
    </w:p>
    <w:p w:rsidR="00682AA8" w:rsidRDefault="00682AA8" w:rsidP="00903FFB">
      <w:pPr>
        <w:pStyle w:val="Bezodstpw"/>
      </w:pPr>
    </w:p>
    <w:p w:rsidR="00903FFB" w:rsidRPr="00903FFB" w:rsidRDefault="00903FFB" w:rsidP="00682AA8">
      <w:pPr>
        <w:spacing w:before="240" w:after="0"/>
      </w:pPr>
    </w:p>
    <w:p w:rsidR="00682AA8" w:rsidRPr="00903FFB" w:rsidRDefault="00682AA8" w:rsidP="00682AA8">
      <w:pPr>
        <w:pStyle w:val="Bezodstpw"/>
      </w:pPr>
    </w:p>
    <w:p w:rsidR="00682AA8" w:rsidRDefault="00682AA8" w:rsidP="00682AA8">
      <w:pPr>
        <w:pStyle w:val="Bezodstpw"/>
      </w:pPr>
    </w:p>
    <w:p w:rsidR="00BA160B" w:rsidRDefault="00BA160B" w:rsidP="00682AA8">
      <w:pPr>
        <w:pStyle w:val="Bezodstpw"/>
      </w:pPr>
    </w:p>
    <w:p w:rsidR="00BA160B" w:rsidRDefault="00BA160B" w:rsidP="00682AA8">
      <w:pPr>
        <w:pStyle w:val="Bezodstpw"/>
      </w:pPr>
    </w:p>
    <w:p w:rsidR="00BA160B" w:rsidRDefault="00BA160B" w:rsidP="00682AA8">
      <w:pPr>
        <w:pStyle w:val="Bezodstpw"/>
      </w:pPr>
    </w:p>
    <w:p w:rsidR="00BA160B" w:rsidRDefault="00BA160B" w:rsidP="00682AA8">
      <w:pPr>
        <w:pStyle w:val="Bezodstpw"/>
      </w:pPr>
    </w:p>
    <w:p w:rsidR="00BA160B" w:rsidRDefault="00BA160B" w:rsidP="00682AA8">
      <w:pPr>
        <w:pStyle w:val="Bezodstpw"/>
      </w:pPr>
    </w:p>
    <w:p w:rsidR="00BA160B" w:rsidRDefault="00BA160B" w:rsidP="00682AA8">
      <w:pPr>
        <w:pStyle w:val="Bezodstpw"/>
      </w:pPr>
    </w:p>
    <w:p w:rsidR="00BA160B" w:rsidRDefault="00BA160B" w:rsidP="00682AA8">
      <w:pPr>
        <w:pStyle w:val="Bezodstpw"/>
      </w:pPr>
    </w:p>
    <w:p w:rsidR="00BA160B" w:rsidRDefault="00BA160B" w:rsidP="00682AA8">
      <w:pPr>
        <w:pStyle w:val="Bezodstpw"/>
      </w:pPr>
    </w:p>
    <w:p w:rsidR="00BA160B" w:rsidRDefault="00BA160B" w:rsidP="00BA160B">
      <w:pPr>
        <w:pStyle w:val="Bezodstpw"/>
        <w:rPr>
          <w:b/>
          <w:sz w:val="4"/>
          <w:szCs w:val="4"/>
          <w:u w:val="single"/>
        </w:rPr>
      </w:pPr>
      <w:bookmarkStart w:id="1" w:name="_Hlk534212948"/>
    </w:p>
    <w:p w:rsidR="00BA160B" w:rsidRDefault="00BA160B" w:rsidP="00BA160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DejaVuSans-Bold" w:hAnsi="Garamond" w:cs="Calibri Light"/>
          <w:b/>
          <w:bCs/>
          <w:sz w:val="24"/>
          <w:szCs w:val="24"/>
        </w:rPr>
      </w:pPr>
      <w:r>
        <w:rPr>
          <w:rFonts w:ascii="Garamond" w:eastAsia="DejaVuSans-Bold" w:hAnsi="Garamond" w:cs="Calibri Light"/>
          <w:b/>
          <w:bCs/>
          <w:sz w:val="24"/>
          <w:szCs w:val="24"/>
        </w:rPr>
        <w:t>ZMIANY W SYSTEMIE GOSPODAROWANIA ODPADAMI KOMUNALNYMI W 2019 r</w:t>
      </w:r>
      <w:r>
        <w:rPr>
          <w:rFonts w:ascii="Garamond" w:eastAsia="DejaVuSans-Bold" w:hAnsi="Garamond" w:cs="Calibri Light"/>
          <w:b/>
          <w:bCs/>
          <w:sz w:val="34"/>
          <w:szCs w:val="34"/>
        </w:rPr>
        <w:t>.</w:t>
      </w:r>
      <w:bookmarkEnd w:id="1"/>
      <w:r>
        <w:rPr>
          <w:rFonts w:ascii="Garamond" w:eastAsia="DejaVuSans-Bold" w:hAnsi="Garamond" w:cs="Calibri Light"/>
          <w:b/>
          <w:bCs/>
          <w:sz w:val="36"/>
          <w:szCs w:val="36"/>
        </w:rPr>
        <w:br/>
      </w:r>
      <w:bookmarkStart w:id="2" w:name="_Hlk534212958"/>
      <w:r>
        <w:rPr>
          <w:rFonts w:ascii="Garamond" w:eastAsia="DejaVuSans-Bold" w:hAnsi="Garamond" w:cs="Calibri Light"/>
          <w:b/>
          <w:bCs/>
          <w:sz w:val="24"/>
          <w:szCs w:val="24"/>
        </w:rPr>
        <w:t xml:space="preserve">INFORMACJA DLA WŁAŚCICIELI NIERUCHOMOŚCI </w:t>
      </w:r>
      <w:bookmarkEnd w:id="2"/>
      <w:r>
        <w:rPr>
          <w:rFonts w:ascii="Garamond" w:eastAsia="DejaVuSans-Bold" w:hAnsi="Garamond" w:cs="Calibri Light"/>
          <w:b/>
          <w:bCs/>
          <w:sz w:val="24"/>
          <w:szCs w:val="24"/>
        </w:rPr>
        <w:t>ZAMIESZKAŁYCH                                                I REKREACYJNYCH</w:t>
      </w:r>
    </w:p>
    <w:p w:rsidR="00BA160B" w:rsidRDefault="00BA160B" w:rsidP="00BA160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DejaVuSans-Bold" w:hAnsi="Calibri Light" w:cs="Calibri Light"/>
          <w:b/>
          <w:bCs/>
          <w:sz w:val="4"/>
          <w:szCs w:val="4"/>
        </w:rPr>
      </w:pPr>
    </w:p>
    <w:p w:rsidR="00BA160B" w:rsidRDefault="00BA160B" w:rsidP="00BA160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DejaVuSans" w:hAnsi="Calibri Light" w:cs="Calibri Light"/>
          <w:sz w:val="18"/>
          <w:szCs w:val="18"/>
        </w:rPr>
      </w:pPr>
      <w:r>
        <w:rPr>
          <w:rFonts w:ascii="Calibri Light" w:eastAsia="DejaVuSans" w:hAnsi="Calibri Light" w:cs="Calibri Light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BA160B" w:rsidTr="00BA160B">
        <w:tc>
          <w:tcPr>
            <w:tcW w:w="10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BA160B" w:rsidRDefault="00BA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DejaVuSans" w:hAnsi="Garamond" w:cs="Calibri Light"/>
                <w:b/>
                <w:sz w:val="24"/>
                <w:szCs w:val="24"/>
                <w:lang w:eastAsia="en-US"/>
              </w:rPr>
            </w:pPr>
            <w:bookmarkStart w:id="3" w:name="_Hlk534212977"/>
            <w:r>
              <w:rPr>
                <w:rFonts w:ascii="Garamond" w:eastAsia="DejaVuSans" w:hAnsi="Garamond" w:cs="Calibri Light"/>
                <w:b/>
                <w:sz w:val="24"/>
                <w:szCs w:val="24"/>
              </w:rPr>
              <w:t>ZBIÓRKA ODPADÓW KOMUNALNYCH</w:t>
            </w:r>
          </w:p>
        </w:tc>
      </w:tr>
    </w:tbl>
    <w:bookmarkEnd w:id="3"/>
    <w:p w:rsidR="00BA160B" w:rsidRDefault="00BA160B" w:rsidP="00BA160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DejaVuSans" w:hAnsi="Garamond" w:cs="Calibri Light"/>
          <w:b/>
          <w:sz w:val="23"/>
          <w:szCs w:val="23"/>
          <w:u w:val="single"/>
          <w:shd w:val="clear" w:color="auto" w:fill="FFFFFF"/>
          <w:lang w:eastAsia="en-US"/>
        </w:rPr>
      </w:pPr>
      <w:r>
        <w:rPr>
          <w:rFonts w:ascii="Garamond" w:eastAsia="DejaVuSans" w:hAnsi="Garamond" w:cs="Calibri Light"/>
          <w:sz w:val="23"/>
          <w:szCs w:val="23"/>
        </w:rPr>
        <w:t xml:space="preserve">Odbiór odpadów komunalnych z nieruchomości zamieszkałych będzie realizowany w godz.: </w:t>
      </w:r>
      <w:r>
        <w:rPr>
          <w:rFonts w:ascii="Garamond" w:eastAsia="DejaVuSans" w:hAnsi="Garamond" w:cs="Calibri Light"/>
          <w:b/>
          <w:sz w:val="23"/>
          <w:szCs w:val="23"/>
          <w:u w:val="single"/>
        </w:rPr>
        <w:t>od 6:00 do 22:00.</w:t>
      </w:r>
      <w:r>
        <w:rPr>
          <w:rFonts w:ascii="Garamond" w:eastAsia="DejaVuSans" w:hAnsi="Garamond" w:cs="Calibri Light"/>
          <w:b/>
          <w:sz w:val="23"/>
          <w:szCs w:val="23"/>
        </w:rPr>
        <w:t xml:space="preserve"> </w:t>
      </w:r>
      <w:r>
        <w:rPr>
          <w:rFonts w:ascii="Garamond" w:eastAsia="DejaVuSans" w:hAnsi="Garamond" w:cs="Calibri Light"/>
          <w:sz w:val="23"/>
          <w:szCs w:val="23"/>
          <w:shd w:val="clear" w:color="auto" w:fill="FFFFFF"/>
        </w:rPr>
        <w:t xml:space="preserve">Odpady zgromadzone w oznaczonych kodami kreskowymi pojemnikach i workach, w terminach określonych                      w obowiązującym harmonogramie, </w:t>
      </w:r>
      <w:r>
        <w:rPr>
          <w:rFonts w:ascii="Garamond" w:eastAsia="DejaVuSans" w:hAnsi="Garamond" w:cs="Calibri Light"/>
          <w:b/>
          <w:sz w:val="23"/>
          <w:szCs w:val="23"/>
          <w:u w:val="single"/>
          <w:shd w:val="clear" w:color="auto" w:fill="FFFFFF"/>
        </w:rPr>
        <w:t xml:space="preserve">należy wystawiać do dróg publicznych lub innych dróg przeznaczonych     </w:t>
      </w:r>
      <w:r>
        <w:rPr>
          <w:rFonts w:ascii="Garamond" w:eastAsia="DejaVuSans" w:hAnsi="Garamond" w:cs="Calibri Light"/>
          <w:b/>
          <w:sz w:val="23"/>
          <w:szCs w:val="23"/>
          <w:u w:val="single"/>
        </w:rPr>
        <w:t xml:space="preserve">do użytku publicznego najpóźniej do godz.: 6:00, ustawiając je w miejscu widocznym do odbioru. </w:t>
      </w:r>
      <w:r>
        <w:rPr>
          <w:rFonts w:ascii="Garamond" w:eastAsia="DejaVuSans" w:hAnsi="Garamond" w:cs="Calibri Light"/>
          <w:b/>
          <w:sz w:val="23"/>
          <w:szCs w:val="23"/>
          <w:u w:val="single"/>
          <w:shd w:val="clear" w:color="auto" w:fill="FFFFFF"/>
        </w:rPr>
        <w:t xml:space="preserve">  </w:t>
      </w:r>
    </w:p>
    <w:p w:rsidR="00BA160B" w:rsidRDefault="00BA160B" w:rsidP="00BA160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DejaVuSans" w:hAnsi="Garamond" w:cs="Calibri Light"/>
          <w:b/>
          <w:sz w:val="23"/>
          <w:szCs w:val="23"/>
          <w:u w:val="single"/>
          <w:shd w:val="clear" w:color="auto" w:fill="FFFFFF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201295</wp:posOffset>
                </wp:positionV>
                <wp:extent cx="6753225" cy="220345"/>
                <wp:effectExtent l="6985" t="10795" r="12065" b="698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203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3.95pt;margin-top:15.85pt;width:531.75pt;height: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" fillcolor="#d8d8d8"/>
            </w:pict>
          </mc:Fallback>
        </mc:AlternateContent>
      </w:r>
      <w:bookmarkStart w:id="4" w:name="_Hlk53400865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A160B" w:rsidTr="00BA160B">
        <w:trPr>
          <w:jc w:val="center"/>
        </w:trPr>
        <w:tc>
          <w:tcPr>
            <w:tcW w:w="1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bookmarkEnd w:id="4"/>
          <w:p w:rsidR="00BA160B" w:rsidRDefault="00BA160B">
            <w:pPr>
              <w:shd w:val="clear" w:color="auto" w:fill="E7E6E6"/>
              <w:spacing w:before="20" w:after="20"/>
              <w:contextualSpacing/>
              <w:jc w:val="center"/>
              <w:rPr>
                <w:rFonts w:ascii="Garamond" w:hAnsi="Garamond" w:cs="Calibri Light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Calibri Light"/>
                <w:b/>
                <w:sz w:val="24"/>
                <w:szCs w:val="24"/>
              </w:rPr>
              <w:t>CHCESZ ODDAĆ ODPADY PROBLEMOWE W RAMACH MOBILNYCH ZBIÓREK</w:t>
            </w:r>
          </w:p>
          <w:p w:rsidR="00BA160B" w:rsidRDefault="00BA160B">
            <w:pPr>
              <w:shd w:val="clear" w:color="auto" w:fill="E7E6E6"/>
              <w:spacing w:before="20" w:after="20" w:line="256" w:lineRule="auto"/>
              <w:contextualSpacing/>
              <w:jc w:val="center"/>
              <w:rPr>
                <w:rFonts w:ascii="Garamond" w:hAnsi="Garamond" w:cs="Calibri Light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Calibri Light"/>
                <w:b/>
                <w:sz w:val="24"/>
                <w:szCs w:val="24"/>
              </w:rPr>
              <w:t xml:space="preserve"> – NIE ZAPOMNIJ O ZŁOŻENIU WNIOSKU DO BIURA ZGRP</w:t>
            </w:r>
          </w:p>
        </w:tc>
      </w:tr>
    </w:tbl>
    <w:p w:rsidR="00BA160B" w:rsidRDefault="00BA160B" w:rsidP="00BA160B">
      <w:pPr>
        <w:jc w:val="both"/>
        <w:rPr>
          <w:rFonts w:ascii="Calibri Light" w:eastAsia="Calibri" w:hAnsi="Calibri Light" w:cs="Calibri Light"/>
          <w:b/>
          <w:sz w:val="4"/>
          <w:szCs w:val="4"/>
          <w:lang w:eastAsia="en-US"/>
        </w:rPr>
      </w:pPr>
    </w:p>
    <w:p w:rsidR="00BA160B" w:rsidRDefault="00BA160B" w:rsidP="00BA160B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>
            <wp:extent cx="880110" cy="888365"/>
            <wp:effectExtent l="0" t="0" r="0" b="6985"/>
            <wp:docPr id="9" name="Obraz 9" descr="OP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6470" cy="888365"/>
            <wp:effectExtent l="0" t="0" r="5080" b="6985"/>
            <wp:docPr id="8" name="Obraz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1870" cy="888365"/>
            <wp:effectExtent l="0" t="0" r="0" b="6985"/>
            <wp:docPr id="7" name="Obraz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9015" cy="888365"/>
            <wp:effectExtent l="0" t="0" r="635" b="6985"/>
            <wp:docPr id="6" name="Obraz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3940" cy="888365"/>
            <wp:effectExtent l="0" t="0" r="3810" b="6985"/>
            <wp:docPr id="5" name="Obraz 5" descr="REM 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M BU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7715" cy="88836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4725" cy="8883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br/>
      </w:r>
    </w:p>
    <w:p w:rsidR="00BA160B" w:rsidRDefault="00BA160B" w:rsidP="00BA160B">
      <w:pPr>
        <w:jc w:val="both"/>
        <w:rPr>
          <w:rFonts w:ascii="Garamond" w:hAnsi="Garamond" w:cs="Calibri Light"/>
          <w:sz w:val="23"/>
          <w:szCs w:val="23"/>
        </w:rPr>
      </w:pPr>
      <w:r>
        <w:rPr>
          <w:rFonts w:ascii="Garamond" w:hAnsi="Garamond" w:cs="Calibri Light"/>
          <w:sz w:val="23"/>
          <w:szCs w:val="23"/>
        </w:rPr>
        <w:t xml:space="preserve">Odbiór powyższych odpadów komunalnych </w:t>
      </w:r>
      <w:r>
        <w:rPr>
          <w:rFonts w:ascii="Garamond" w:hAnsi="Garamond" w:cs="Calibri Light"/>
          <w:b/>
          <w:sz w:val="23"/>
          <w:szCs w:val="23"/>
          <w:u w:val="single"/>
        </w:rPr>
        <w:t>wymaga złożenia do Biura Związku Gmin Regionu Płockiego pisemnego wniosku, w terminie do dnia 31 sierpnia 2019 r.</w:t>
      </w:r>
      <w:r>
        <w:rPr>
          <w:rFonts w:ascii="Garamond" w:hAnsi="Garamond" w:cs="Calibri Light"/>
          <w:b/>
          <w:sz w:val="23"/>
          <w:szCs w:val="23"/>
        </w:rPr>
        <w:t xml:space="preserve"> </w:t>
      </w:r>
      <w:r>
        <w:rPr>
          <w:rFonts w:ascii="Garamond" w:hAnsi="Garamond" w:cs="Calibri Light"/>
          <w:sz w:val="23"/>
          <w:szCs w:val="23"/>
        </w:rPr>
        <w:t>Do tej pory złożenia takiego wniosku wymagał wyłącznie odbiór odpadów budowlanych i rozbiórkowych.</w:t>
      </w:r>
    </w:p>
    <w:p w:rsidR="00BA160B" w:rsidRDefault="00BA160B" w:rsidP="00BA160B">
      <w:pPr>
        <w:spacing w:after="0"/>
        <w:jc w:val="both"/>
        <w:rPr>
          <w:rFonts w:ascii="Garamond" w:hAnsi="Garamond" w:cs="Calibri Light"/>
          <w:sz w:val="23"/>
          <w:szCs w:val="23"/>
        </w:rPr>
      </w:pPr>
      <w:r>
        <w:rPr>
          <w:rFonts w:ascii="Garamond" w:hAnsi="Garamond" w:cs="Calibri Light"/>
          <w:b/>
          <w:sz w:val="23"/>
          <w:szCs w:val="23"/>
        </w:rPr>
        <w:t>UWAGA</w:t>
      </w:r>
      <w:r>
        <w:rPr>
          <w:rFonts w:ascii="Garamond" w:hAnsi="Garamond" w:cs="Calibri Light"/>
          <w:sz w:val="23"/>
          <w:szCs w:val="23"/>
        </w:rPr>
        <w:t xml:space="preserve">: W ramach mobilnej zbiórki odpadów budowlanych i rozbiórkowych oraz w PSZOK </w:t>
      </w:r>
      <w:r>
        <w:rPr>
          <w:rFonts w:ascii="Garamond" w:hAnsi="Garamond" w:cs="Calibri Light"/>
          <w:b/>
          <w:sz w:val="23"/>
          <w:szCs w:val="23"/>
          <w:u w:val="single"/>
        </w:rPr>
        <w:t>nie będzie odbierany styropian budowlany</w:t>
      </w:r>
      <w:r>
        <w:rPr>
          <w:rFonts w:ascii="Garamond" w:hAnsi="Garamond" w:cs="Calibri Light"/>
          <w:sz w:val="23"/>
          <w:szCs w:val="23"/>
        </w:rPr>
        <w:t xml:space="preserve"> (odpad ten należy oddawać na podstawie odrębnej umowy cywilno - prawnej podmiotowi wpisanemu do rejestru działalności regulowanej).</w:t>
      </w:r>
    </w:p>
    <w:p w:rsidR="00BA160B" w:rsidRDefault="00BA160B" w:rsidP="00BA160B">
      <w:pPr>
        <w:spacing w:before="120" w:after="120" w:line="240" w:lineRule="auto"/>
        <w:contextualSpacing/>
        <w:jc w:val="both"/>
        <w:rPr>
          <w:rFonts w:ascii="Garamond" w:hAnsi="Garamond" w:cs="Calibri Light"/>
          <w:b/>
          <w:color w:val="000000"/>
          <w:sz w:val="23"/>
          <w:szCs w:val="23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BA160B" w:rsidTr="00BA160B">
        <w:tc>
          <w:tcPr>
            <w:tcW w:w="10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BA160B" w:rsidRDefault="00BA160B">
            <w:pPr>
              <w:spacing w:before="120" w:after="120" w:line="240" w:lineRule="auto"/>
              <w:contextualSpacing/>
              <w:jc w:val="center"/>
              <w:rPr>
                <w:rFonts w:ascii="Garamond" w:hAnsi="Garamond" w:cs="Calibri Light"/>
                <w:b/>
                <w:color w:val="000000"/>
                <w:sz w:val="24"/>
                <w:szCs w:val="24"/>
                <w:lang w:eastAsia="en-US"/>
              </w:rPr>
            </w:pPr>
            <w:bookmarkStart w:id="5" w:name="_Hlk534213795"/>
            <w:r>
              <w:rPr>
                <w:rFonts w:ascii="Garamond" w:hAnsi="Garamond" w:cs="Calibri Light"/>
                <w:b/>
                <w:color w:val="000000"/>
                <w:sz w:val="24"/>
                <w:szCs w:val="24"/>
              </w:rPr>
              <w:t>KONTROLA/WERYFIKACJA PRAWIDŁOWEJ SEGREGACJI ODPADÓW KOMUNALNYCH</w:t>
            </w:r>
          </w:p>
        </w:tc>
      </w:tr>
    </w:tbl>
    <w:p w:rsidR="00BA160B" w:rsidRDefault="00BA160B" w:rsidP="00BA160B">
      <w:pPr>
        <w:spacing w:before="120" w:after="120" w:line="240" w:lineRule="auto"/>
        <w:contextualSpacing/>
        <w:jc w:val="both"/>
        <w:rPr>
          <w:rFonts w:ascii="Garamond" w:hAnsi="Garamond" w:cs="Calibri Light"/>
          <w:b/>
          <w:color w:val="000000"/>
          <w:sz w:val="23"/>
          <w:szCs w:val="23"/>
          <w:u w:val="single"/>
          <w:lang w:eastAsia="en-US"/>
        </w:rPr>
      </w:pPr>
      <w:r>
        <w:rPr>
          <w:rFonts w:ascii="Garamond" w:hAnsi="Garamond" w:cs="Calibri Light"/>
          <w:color w:val="000000"/>
          <w:sz w:val="23"/>
          <w:szCs w:val="23"/>
        </w:rPr>
        <w:t>W związku ze wzrostem cen na instalacjach za zagospodarowanie odpadów zmieszanych/pozostałości z sortowania, pracownicy realizujący odbiór odpadów komunalnych oraz pracownicy Biura ZGRP</w:t>
      </w:r>
      <w:r>
        <w:rPr>
          <w:rFonts w:ascii="Garamond" w:hAnsi="Garamond" w:cs="Calibri Light"/>
          <w:b/>
          <w:color w:val="000000"/>
          <w:sz w:val="23"/>
          <w:szCs w:val="23"/>
          <w:u w:val="single"/>
        </w:rPr>
        <w:t xml:space="preserve"> będą weryfikować zawartość wystawionych do odbioru pojemników przeznaczonych do zbierania pozostałości z sortowania.</w:t>
      </w:r>
      <w:r>
        <w:rPr>
          <w:rFonts w:ascii="Garamond" w:hAnsi="Garamond" w:cs="Calibri Light"/>
          <w:color w:val="000000"/>
          <w:sz w:val="23"/>
          <w:szCs w:val="23"/>
        </w:rPr>
        <w:t xml:space="preserve"> Powyższa weryfikacja ma na celu sprawdzenie, czy właściciele nieruchomości, wywiązują się z zadeklarowanego obowiązku                  w zakresie zbierania i oddawania odpadów komunalnych w sposób selektywny. W przypadku stwierdzenia,                        że w pojemnikach zgromadzono nadające się do segregacji odpady opakowaniowe, Wykonawca </w:t>
      </w:r>
      <w:r>
        <w:rPr>
          <w:rFonts w:ascii="Garamond" w:hAnsi="Garamond" w:cs="Calibri Light"/>
          <w:b/>
          <w:color w:val="000000"/>
          <w:sz w:val="23"/>
          <w:szCs w:val="23"/>
          <w:u w:val="single"/>
        </w:rPr>
        <w:t>zaklasyfikuje                       te odpady jako odpady zmieszane, co skutkuje naliczeniem wyższej stawki opłaty za gospodarowanie odpadami komunalnymi.</w:t>
      </w:r>
    </w:p>
    <w:bookmarkEnd w:id="5"/>
    <w:p w:rsidR="00BA160B" w:rsidRDefault="00BA160B" w:rsidP="00BA160B">
      <w:pPr>
        <w:spacing w:before="120" w:after="120" w:line="240" w:lineRule="auto"/>
        <w:contextualSpacing/>
        <w:jc w:val="both"/>
        <w:rPr>
          <w:rFonts w:ascii="Garamond" w:hAnsi="Garamond" w:cs="Calibri Light"/>
          <w:b/>
          <w:color w:val="000000"/>
          <w:sz w:val="23"/>
          <w:szCs w:val="23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BA160B" w:rsidTr="00BA160B">
        <w:tc>
          <w:tcPr>
            <w:tcW w:w="10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BA160B" w:rsidRDefault="00BA160B">
            <w:pPr>
              <w:spacing w:before="120" w:after="120" w:line="240" w:lineRule="auto"/>
              <w:contextualSpacing/>
              <w:jc w:val="center"/>
              <w:rPr>
                <w:rFonts w:ascii="Garamond" w:hAnsi="Garamond" w:cs="Calibri Light"/>
                <w:b/>
                <w:color w:val="000000"/>
                <w:sz w:val="24"/>
                <w:szCs w:val="24"/>
                <w:lang w:eastAsia="en-US"/>
              </w:rPr>
            </w:pPr>
            <w:bookmarkStart w:id="6" w:name="_Hlk534213969"/>
            <w:r>
              <w:rPr>
                <w:rFonts w:ascii="Garamond" w:hAnsi="Garamond" w:cs="Calibri Light"/>
                <w:b/>
                <w:color w:val="000000"/>
                <w:sz w:val="24"/>
                <w:szCs w:val="24"/>
              </w:rPr>
              <w:t>KONTAKT DO BIURA ZWIĄZKU GMIN REGIONU PŁOCKIEGO</w:t>
            </w:r>
          </w:p>
        </w:tc>
      </w:tr>
    </w:tbl>
    <w:p w:rsidR="00BA160B" w:rsidRDefault="00BA160B" w:rsidP="00BA160B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>
        <w:rPr>
          <w:rFonts w:ascii="Garamond" w:eastAsia="Times New Roman" w:hAnsi="Garamond"/>
          <w:sz w:val="23"/>
          <w:szCs w:val="23"/>
        </w:rPr>
        <w:t xml:space="preserve">ul. Zglenickiego 42, 09-411 Płock (Budynek S), e-mail: </w:t>
      </w:r>
      <w:hyperlink r:id="rId19" w:history="1">
        <w:r>
          <w:rPr>
            <w:rStyle w:val="Hipercze"/>
            <w:rFonts w:ascii="Garamond" w:eastAsia="Times New Roman" w:hAnsi="Garamond"/>
            <w:sz w:val="23"/>
            <w:szCs w:val="23"/>
          </w:rPr>
          <w:t>zgrp@zgrp.pl</w:t>
        </w:r>
      </w:hyperlink>
      <w:r>
        <w:rPr>
          <w:rFonts w:ascii="Garamond" w:eastAsia="Times New Roman" w:hAnsi="Garamond"/>
          <w:sz w:val="23"/>
          <w:szCs w:val="23"/>
        </w:rPr>
        <w:t>, tel.: 24 366 03 00, fax.: 24 366 03 09.</w:t>
      </w:r>
    </w:p>
    <w:p w:rsidR="00BA160B" w:rsidRDefault="00BA160B" w:rsidP="00BA160B">
      <w:pPr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>
        <w:rPr>
          <w:rFonts w:ascii="Garamond" w:eastAsia="Times New Roman" w:hAnsi="Garamond"/>
          <w:b/>
          <w:sz w:val="23"/>
          <w:szCs w:val="23"/>
        </w:rPr>
        <w:t xml:space="preserve">Portal odpadowy: </w:t>
      </w:r>
      <w:hyperlink r:id="rId20" w:history="1">
        <w:r>
          <w:rPr>
            <w:rStyle w:val="Hipercze"/>
            <w:rFonts w:ascii="Garamond" w:eastAsia="Times New Roman" w:hAnsi="Garamond"/>
            <w:sz w:val="23"/>
            <w:szCs w:val="23"/>
          </w:rPr>
          <w:t>www.odpady.zgrp.pl</w:t>
        </w:r>
      </w:hyperlink>
      <w:r>
        <w:rPr>
          <w:rFonts w:ascii="Garamond" w:eastAsia="Times New Roman" w:hAnsi="Garamond"/>
          <w:sz w:val="23"/>
          <w:szCs w:val="23"/>
        </w:rPr>
        <w:t xml:space="preserve">.   </w:t>
      </w:r>
      <w:r>
        <w:rPr>
          <w:rFonts w:ascii="Garamond" w:eastAsia="Times New Roman" w:hAnsi="Garamond"/>
          <w:b/>
          <w:sz w:val="23"/>
          <w:szCs w:val="23"/>
        </w:rPr>
        <w:t>Biuletyn Informacji Publicznej:</w:t>
      </w:r>
      <w:r>
        <w:rPr>
          <w:rFonts w:ascii="Garamond" w:eastAsia="Times New Roman" w:hAnsi="Garamond"/>
          <w:sz w:val="23"/>
          <w:szCs w:val="23"/>
        </w:rPr>
        <w:t xml:space="preserve"> </w:t>
      </w:r>
      <w:hyperlink r:id="rId21" w:history="1">
        <w:r>
          <w:rPr>
            <w:rStyle w:val="Hipercze"/>
            <w:rFonts w:ascii="Garamond" w:eastAsia="Times New Roman" w:hAnsi="Garamond"/>
            <w:sz w:val="23"/>
            <w:szCs w:val="23"/>
          </w:rPr>
          <w:t>www.zgrp.bip.org.pl</w:t>
        </w:r>
      </w:hyperlink>
      <w:r>
        <w:rPr>
          <w:rFonts w:ascii="Garamond" w:eastAsia="Times New Roman" w:hAnsi="Garamond"/>
          <w:sz w:val="23"/>
          <w:szCs w:val="23"/>
        </w:rPr>
        <w:t xml:space="preserve">. </w:t>
      </w:r>
    </w:p>
    <w:p w:rsidR="00BA160B" w:rsidRDefault="00BA160B" w:rsidP="00BA160B">
      <w:pPr>
        <w:spacing w:before="120" w:after="120" w:line="240" w:lineRule="auto"/>
        <w:contextualSpacing/>
        <w:jc w:val="both"/>
        <w:rPr>
          <w:rFonts w:ascii="Garamond" w:eastAsia="Calibri" w:hAnsi="Garamond" w:cs="Calibri Light"/>
          <w:b/>
          <w:color w:val="000000"/>
          <w:sz w:val="23"/>
          <w:szCs w:val="23"/>
          <w:u w:val="single"/>
          <w:lang w:eastAsia="en-US"/>
        </w:rPr>
      </w:pPr>
      <w:r>
        <w:rPr>
          <w:rFonts w:ascii="Garamond" w:eastAsia="Times New Roman" w:hAnsi="Garamond"/>
          <w:b/>
          <w:sz w:val="23"/>
          <w:szCs w:val="23"/>
          <w:u w:val="single"/>
        </w:rPr>
        <w:t>Kontakt do poszczególnych komórek:</w:t>
      </w:r>
      <w:r>
        <w:rPr>
          <w:rFonts w:ascii="Garamond" w:eastAsia="Times New Roman" w:hAnsi="Garamond"/>
          <w:sz w:val="23"/>
          <w:szCs w:val="23"/>
        </w:rPr>
        <w:t xml:space="preserve"> tel. 24 366 03 07 </w:t>
      </w:r>
      <w:r>
        <w:rPr>
          <w:rFonts w:ascii="Garamond" w:eastAsia="Times New Roman" w:hAnsi="Garamond"/>
          <w:b/>
          <w:sz w:val="23"/>
          <w:szCs w:val="23"/>
        </w:rPr>
        <w:t xml:space="preserve">wew. 1 [3] – reklamacje, </w:t>
      </w:r>
      <w:r>
        <w:rPr>
          <w:rFonts w:ascii="Garamond" w:eastAsia="Times New Roman" w:hAnsi="Garamond"/>
          <w:sz w:val="23"/>
          <w:szCs w:val="23"/>
        </w:rPr>
        <w:t>tel.</w:t>
      </w:r>
      <w:r>
        <w:rPr>
          <w:rFonts w:ascii="Garamond" w:eastAsia="Times New Roman" w:hAnsi="Garamond"/>
          <w:b/>
          <w:sz w:val="23"/>
          <w:szCs w:val="23"/>
        </w:rPr>
        <w:t xml:space="preserve"> </w:t>
      </w:r>
      <w:r>
        <w:rPr>
          <w:rFonts w:ascii="Garamond" w:eastAsia="Times New Roman" w:hAnsi="Garamond"/>
          <w:sz w:val="23"/>
          <w:szCs w:val="23"/>
        </w:rPr>
        <w:t>24 366 04 22</w:t>
      </w:r>
      <w:r>
        <w:rPr>
          <w:rFonts w:ascii="Garamond" w:eastAsia="Times New Roman" w:hAnsi="Garamond"/>
          <w:b/>
          <w:sz w:val="23"/>
          <w:szCs w:val="23"/>
        </w:rPr>
        <w:t xml:space="preserve"> wew. 2</w:t>
      </w:r>
      <w:r>
        <w:rPr>
          <w:rFonts w:ascii="Garamond" w:eastAsia="Times New Roman" w:hAnsi="Garamond"/>
          <w:sz w:val="23"/>
          <w:szCs w:val="23"/>
        </w:rPr>
        <w:t xml:space="preserve">                           – </w:t>
      </w:r>
      <w:r>
        <w:rPr>
          <w:rFonts w:ascii="Garamond" w:eastAsia="Times New Roman" w:hAnsi="Garamond"/>
          <w:b/>
          <w:sz w:val="23"/>
          <w:szCs w:val="23"/>
        </w:rPr>
        <w:t>informacje na temat systemu;</w:t>
      </w:r>
      <w:r>
        <w:rPr>
          <w:rFonts w:ascii="Garamond" w:eastAsia="Times New Roman" w:hAnsi="Garamond"/>
          <w:sz w:val="23"/>
          <w:szCs w:val="23"/>
        </w:rPr>
        <w:t xml:space="preserve"> tel. 24 366 03 08 </w:t>
      </w:r>
      <w:r>
        <w:rPr>
          <w:rFonts w:ascii="Garamond" w:eastAsia="Times New Roman" w:hAnsi="Garamond"/>
          <w:b/>
          <w:sz w:val="23"/>
          <w:szCs w:val="23"/>
        </w:rPr>
        <w:t xml:space="preserve">wew. 3 – deklaracje; </w:t>
      </w:r>
      <w:r>
        <w:rPr>
          <w:rFonts w:ascii="Garamond" w:eastAsia="Times New Roman" w:hAnsi="Garamond"/>
          <w:sz w:val="23"/>
          <w:szCs w:val="23"/>
        </w:rPr>
        <w:t xml:space="preserve">tel. 24 366 04 26 wew. 1 [2] – kody kreskowe; </w:t>
      </w:r>
      <w:r>
        <w:rPr>
          <w:rFonts w:ascii="Garamond" w:eastAsia="Times New Roman" w:hAnsi="Garamond"/>
          <w:bCs/>
          <w:sz w:val="23"/>
          <w:szCs w:val="23"/>
        </w:rPr>
        <w:t>tel. 24 366 03 04</w:t>
      </w:r>
      <w:r>
        <w:rPr>
          <w:rFonts w:ascii="Garamond" w:eastAsia="Times New Roman" w:hAnsi="Garamond"/>
          <w:b/>
          <w:bCs/>
          <w:sz w:val="23"/>
          <w:szCs w:val="23"/>
        </w:rPr>
        <w:t xml:space="preserve"> wew. 4 [1] </w:t>
      </w:r>
      <w:r>
        <w:rPr>
          <w:rFonts w:ascii="Garamond" w:eastAsia="Times New Roman" w:hAnsi="Garamond"/>
          <w:b/>
          <w:sz w:val="23"/>
          <w:szCs w:val="23"/>
        </w:rPr>
        <w:t>– windykacja oraz egzekucja należności opłaty za gospodarowanie odpadami komunalnymi</w:t>
      </w:r>
      <w:r>
        <w:rPr>
          <w:rFonts w:ascii="Garamond" w:eastAsia="Times New Roman" w:hAnsi="Garamond"/>
          <w:sz w:val="23"/>
          <w:szCs w:val="23"/>
        </w:rPr>
        <w:t xml:space="preserve">, tel. 24 366 03 06 </w:t>
      </w:r>
      <w:r>
        <w:rPr>
          <w:rFonts w:ascii="Garamond" w:eastAsia="Times New Roman" w:hAnsi="Garamond"/>
          <w:b/>
          <w:sz w:val="23"/>
          <w:szCs w:val="23"/>
        </w:rPr>
        <w:t>wew. 4 [4] – księgowość i opłaty.</w:t>
      </w:r>
      <w:bookmarkEnd w:id="6"/>
    </w:p>
    <w:p w:rsidR="00BA160B" w:rsidRPr="00903FFB" w:rsidRDefault="00BA160B" w:rsidP="00682AA8">
      <w:pPr>
        <w:pStyle w:val="Bezodstpw"/>
      </w:pPr>
    </w:p>
    <w:sectPr w:rsidR="00BA160B" w:rsidRPr="00903FFB" w:rsidSect="00DC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43" w:rsidRDefault="00FB3B43" w:rsidP="0032795B">
      <w:pPr>
        <w:spacing w:after="0" w:line="240" w:lineRule="auto"/>
      </w:pPr>
      <w:r>
        <w:separator/>
      </w:r>
    </w:p>
  </w:endnote>
  <w:endnote w:type="continuationSeparator" w:id="0">
    <w:p w:rsidR="00FB3B43" w:rsidRDefault="00FB3B43" w:rsidP="0032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43" w:rsidRDefault="00FB3B43" w:rsidP="0032795B">
      <w:pPr>
        <w:spacing w:after="0" w:line="240" w:lineRule="auto"/>
      </w:pPr>
      <w:r>
        <w:separator/>
      </w:r>
    </w:p>
  </w:footnote>
  <w:footnote w:type="continuationSeparator" w:id="0">
    <w:p w:rsidR="00FB3B43" w:rsidRDefault="00FB3B43" w:rsidP="0032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8"/>
    <w:rsid w:val="00000EC6"/>
    <w:rsid w:val="00016345"/>
    <w:rsid w:val="000251E8"/>
    <w:rsid w:val="00070F3C"/>
    <w:rsid w:val="00092FF3"/>
    <w:rsid w:val="000F50BD"/>
    <w:rsid w:val="001214AA"/>
    <w:rsid w:val="00121D02"/>
    <w:rsid w:val="0018691D"/>
    <w:rsid w:val="001A2D16"/>
    <w:rsid w:val="00202655"/>
    <w:rsid w:val="00282746"/>
    <w:rsid w:val="002E5566"/>
    <w:rsid w:val="002E74FE"/>
    <w:rsid w:val="002F34FD"/>
    <w:rsid w:val="00307E48"/>
    <w:rsid w:val="0032795B"/>
    <w:rsid w:val="003E3C21"/>
    <w:rsid w:val="00401F23"/>
    <w:rsid w:val="00460467"/>
    <w:rsid w:val="00475187"/>
    <w:rsid w:val="004D7EC0"/>
    <w:rsid w:val="004F7BCA"/>
    <w:rsid w:val="0053008F"/>
    <w:rsid w:val="00534DE5"/>
    <w:rsid w:val="0054051F"/>
    <w:rsid w:val="005833C0"/>
    <w:rsid w:val="005D2B23"/>
    <w:rsid w:val="00682AA8"/>
    <w:rsid w:val="00690DB4"/>
    <w:rsid w:val="006B319C"/>
    <w:rsid w:val="006B7987"/>
    <w:rsid w:val="00722825"/>
    <w:rsid w:val="00726A6D"/>
    <w:rsid w:val="00742A4A"/>
    <w:rsid w:val="00832BF6"/>
    <w:rsid w:val="00841F4A"/>
    <w:rsid w:val="008424C1"/>
    <w:rsid w:val="00880586"/>
    <w:rsid w:val="00892421"/>
    <w:rsid w:val="008D38AB"/>
    <w:rsid w:val="008E26B6"/>
    <w:rsid w:val="008F0270"/>
    <w:rsid w:val="00903FFB"/>
    <w:rsid w:val="00990078"/>
    <w:rsid w:val="009903A3"/>
    <w:rsid w:val="009A15E8"/>
    <w:rsid w:val="009E3669"/>
    <w:rsid w:val="00AB29C3"/>
    <w:rsid w:val="00AE1C92"/>
    <w:rsid w:val="00B15E02"/>
    <w:rsid w:val="00B3509F"/>
    <w:rsid w:val="00B51D82"/>
    <w:rsid w:val="00B619D5"/>
    <w:rsid w:val="00B81624"/>
    <w:rsid w:val="00BA160B"/>
    <w:rsid w:val="00BC3AB5"/>
    <w:rsid w:val="00C10F48"/>
    <w:rsid w:val="00D14A22"/>
    <w:rsid w:val="00D93C54"/>
    <w:rsid w:val="00DC0A65"/>
    <w:rsid w:val="00E01D0A"/>
    <w:rsid w:val="00E751D4"/>
    <w:rsid w:val="00E930D1"/>
    <w:rsid w:val="00EF604F"/>
    <w:rsid w:val="00F5273B"/>
    <w:rsid w:val="00FB3B43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5B"/>
  </w:style>
  <w:style w:type="paragraph" w:styleId="Stopka">
    <w:name w:val="footer"/>
    <w:basedOn w:val="Normalny"/>
    <w:link w:val="StopkaZnak"/>
    <w:uiPriority w:val="99"/>
    <w:unhideWhenUsed/>
    <w:rsid w:val="0032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95B"/>
  </w:style>
  <w:style w:type="character" w:styleId="Hipercze">
    <w:name w:val="Hyperlink"/>
    <w:basedOn w:val="Domylnaczcionkaakapitu"/>
    <w:uiPriority w:val="99"/>
    <w:semiHidden/>
    <w:unhideWhenUsed/>
    <w:rsid w:val="008424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5B"/>
  </w:style>
  <w:style w:type="paragraph" w:styleId="Stopka">
    <w:name w:val="footer"/>
    <w:basedOn w:val="Normalny"/>
    <w:link w:val="StopkaZnak"/>
    <w:uiPriority w:val="99"/>
    <w:unhideWhenUsed/>
    <w:rsid w:val="0032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95B"/>
  </w:style>
  <w:style w:type="character" w:styleId="Hipercze">
    <w:name w:val="Hyperlink"/>
    <w:basedOn w:val="Domylnaczcionkaakapitu"/>
    <w:uiPriority w:val="99"/>
    <w:semiHidden/>
    <w:unhideWhenUsed/>
    <w:rsid w:val="008424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www.zgrp.bip.org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odpady.zgr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zgrp@zgr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1C1F-EB5A-474C-90EE-83E34D5B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Agnieszka Kazmierczyk</cp:lastModifiedBy>
  <cp:revision>11</cp:revision>
  <cp:lastPrinted>2018-09-14T09:10:00Z</cp:lastPrinted>
  <dcterms:created xsi:type="dcterms:W3CDTF">2019-06-26T13:20:00Z</dcterms:created>
  <dcterms:modified xsi:type="dcterms:W3CDTF">2019-07-09T07:55:00Z</dcterms:modified>
</cp:coreProperties>
</file>